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8B1E5" w14:textId="77777777" w:rsidR="00D83461" w:rsidRDefault="00D83461" w:rsidP="00D83461">
      <w:pPr>
        <w:jc w:val="center"/>
        <w:rPr>
          <w:rFonts w:ascii="Calibri" w:eastAsia="Calibri" w:hAnsi="Calibri" w:cs="Calibri"/>
          <w:color w:val="000000" w:themeColor="text1"/>
          <w:sz w:val="40"/>
          <w:szCs w:val="40"/>
        </w:rPr>
      </w:pPr>
      <w:r w:rsidRPr="1B9E1AAE">
        <w:rPr>
          <w:rFonts w:ascii="Calibri" w:eastAsia="Calibri" w:hAnsi="Calibri" w:cs="Calibri"/>
          <w:b/>
          <w:bCs/>
          <w:color w:val="000000" w:themeColor="text1"/>
          <w:sz w:val="40"/>
          <w:szCs w:val="40"/>
        </w:rPr>
        <w:t>TRUTH FOR LIFE WITH ALISTAIR BEGG</w:t>
      </w:r>
    </w:p>
    <w:p w14:paraId="2263AD16" w14:textId="1943C09B" w:rsidR="00D83461" w:rsidRDefault="00D83461" w:rsidP="00D83461">
      <w:pPr>
        <w:spacing w:before="240" w:after="240" w:line="240" w:lineRule="auto"/>
        <w:jc w:val="center"/>
        <w:rPr>
          <w:rFonts w:ascii="Helvetica" w:eastAsia="Helvetica" w:hAnsi="Helvetica" w:cs="Helvetica"/>
          <w:color w:val="000000" w:themeColor="text1"/>
          <w:sz w:val="32"/>
          <w:szCs w:val="32"/>
        </w:rPr>
      </w:pPr>
      <w:r w:rsidRPr="5F95374A">
        <w:rPr>
          <w:rFonts w:ascii="Helvetica" w:eastAsia="Helvetica" w:hAnsi="Helvetica" w:cs="Helvetica"/>
          <w:b/>
          <w:bCs/>
          <w:color w:val="000000" w:themeColor="text1"/>
          <w:sz w:val="32"/>
          <w:szCs w:val="32"/>
        </w:rPr>
        <w:t>A Study in Luke (Fourteen-Volume Set)</w:t>
      </w:r>
    </w:p>
    <w:p w14:paraId="64F3EC2C" w14:textId="77777777" w:rsidR="00D83461" w:rsidRDefault="00D83461" w:rsidP="00D83461">
      <w:pPr>
        <w:spacing w:after="0" w:line="360" w:lineRule="auto"/>
        <w:rPr>
          <w:rFonts w:ascii="Helvetica" w:eastAsia="Helvetica" w:hAnsi="Helvetica" w:cs="Helvetica"/>
          <w:sz w:val="22"/>
          <w:szCs w:val="22"/>
        </w:rPr>
      </w:pPr>
      <w:r w:rsidRPr="5F95374A">
        <w:rPr>
          <w:rFonts w:ascii="Helvetica" w:eastAsia="Helvetica" w:hAnsi="Helvetica" w:cs="Helvetica"/>
          <w:b/>
          <w:bCs/>
          <w:color w:val="000000" w:themeColor="text1"/>
          <w:sz w:val="22"/>
          <w:szCs w:val="22"/>
        </w:rPr>
        <w:t xml:space="preserve">Point graphics here: </w:t>
      </w:r>
      <w:hyperlink r:id="rId4">
        <w:r w:rsidRPr="5F95374A">
          <w:rPr>
            <w:rStyle w:val="Hyperlink"/>
            <w:rFonts w:ascii="Helvetica" w:eastAsia="Helvetica" w:hAnsi="Helvetica" w:cs="Helvetica"/>
            <w:sz w:val="22"/>
            <w:szCs w:val="22"/>
          </w:rPr>
          <w:t>https://www.truthforlife.org/store/products/a-study-in-luke-fourteen-volume-set/</w:t>
        </w:r>
      </w:hyperlink>
    </w:p>
    <w:p w14:paraId="7CB84340" w14:textId="77777777" w:rsidR="00D83461" w:rsidRDefault="00D83461" w:rsidP="00D83461">
      <w:pPr>
        <w:spacing w:after="0" w:line="360" w:lineRule="auto"/>
        <w:rPr>
          <w:rFonts w:ascii="Helvetica" w:eastAsia="Helvetica" w:hAnsi="Helvetica" w:cs="Helvetica"/>
          <w:b/>
          <w:bCs/>
          <w:color w:val="000000" w:themeColor="text1"/>
          <w:sz w:val="22"/>
          <w:szCs w:val="22"/>
        </w:rPr>
      </w:pPr>
    </w:p>
    <w:p w14:paraId="43F8E456" w14:textId="77777777" w:rsidR="00D83461" w:rsidRDefault="00D83461" w:rsidP="00D83461">
      <w:pPr>
        <w:spacing w:after="0" w:line="240"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Description</w:t>
      </w:r>
    </w:p>
    <w:p w14:paraId="3E5C9B46" w14:textId="77777777" w:rsidR="00D83461" w:rsidRDefault="00D83461" w:rsidP="00D83461">
      <w:pPr>
        <w:spacing w:after="0" w:line="240" w:lineRule="auto"/>
        <w:rPr>
          <w:rFonts w:ascii="Helvetica" w:eastAsia="Helvetica" w:hAnsi="Helvetica" w:cs="Helvetica"/>
          <w:b/>
          <w:bCs/>
          <w:color w:val="000000" w:themeColor="text1"/>
          <w:sz w:val="22"/>
          <w:szCs w:val="22"/>
        </w:rPr>
      </w:pPr>
    </w:p>
    <w:p w14:paraId="01BD92B7" w14:textId="77777777" w:rsidR="00D83461" w:rsidRDefault="00D83461" w:rsidP="00D83461">
      <w:pPr>
        <w:spacing w:after="0" w:line="360" w:lineRule="auto"/>
        <w:rPr>
          <w:rFonts w:ascii="Helvetica" w:eastAsia="Helvetica" w:hAnsi="Helvetica" w:cs="Helvetica"/>
          <w:sz w:val="22"/>
          <w:szCs w:val="22"/>
        </w:rPr>
      </w:pPr>
      <w:r w:rsidRPr="5F95374A">
        <w:rPr>
          <w:rFonts w:ascii="Helvetica" w:eastAsia="Helvetica" w:hAnsi="Helvetica" w:cs="Helvetica"/>
          <w:color w:val="000000" w:themeColor="text1"/>
          <w:sz w:val="22"/>
          <w:szCs w:val="22"/>
        </w:rPr>
        <w:t>As the Gospel of Luke begins, its author declares his intent to compile “an orderly account” of the person of Jesus—and when we open its pages, this is exactly what we find. Tracing Jesus’ life from His nativity and ministry to His crucifixion, death, resurrection, and ascension, Luke presents us with a portrait of a Savior in whom we can believe fully and securely. In this series, Alistair Begg guides us through Luke’s narrative, helping us to see Jesus as the perfect man and divine Son at the center of God’s plan of salvation.</w:t>
      </w:r>
    </w:p>
    <w:p w14:paraId="60B2387E" w14:textId="77777777" w:rsidR="00D83461" w:rsidRDefault="00D83461" w:rsidP="00D83461">
      <w:pPr>
        <w:spacing w:after="0" w:line="240" w:lineRule="auto"/>
        <w:rPr>
          <w:rFonts w:ascii="Helvetica" w:eastAsia="Helvetica" w:hAnsi="Helvetica" w:cs="Helvetica"/>
          <w:color w:val="000000" w:themeColor="text1"/>
          <w:sz w:val="22"/>
          <w:szCs w:val="22"/>
        </w:rPr>
      </w:pPr>
    </w:p>
    <w:p w14:paraId="302E1497" w14:textId="77777777" w:rsidR="00D83461" w:rsidRDefault="00D83461" w:rsidP="00D83461">
      <w:pPr>
        <w:spacing w:after="0" w:line="240"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Social Media Copy</w:t>
      </w:r>
    </w:p>
    <w:p w14:paraId="72D8B507" w14:textId="77777777" w:rsidR="00D83461" w:rsidRDefault="00D83461" w:rsidP="00D83461">
      <w:pPr>
        <w:spacing w:after="0" w:line="240" w:lineRule="auto"/>
        <w:rPr>
          <w:rFonts w:ascii="Helvetica" w:eastAsia="Helvetica" w:hAnsi="Helvetica" w:cs="Helvetica"/>
          <w:b/>
          <w:bCs/>
          <w:color w:val="000000" w:themeColor="text1"/>
          <w:sz w:val="22"/>
          <w:szCs w:val="22"/>
        </w:rPr>
      </w:pPr>
    </w:p>
    <w:p w14:paraId="7EA5B504" w14:textId="32D67E78" w:rsidR="00D83461" w:rsidRDefault="00D83461" w:rsidP="00D83461">
      <w:pPr>
        <w:spacing w:after="0" w:line="360" w:lineRule="auto"/>
        <w:rPr>
          <w:rFonts w:ascii="Helvetica" w:eastAsia="Helvetica" w:hAnsi="Helvetica" w:cs="Helvetica"/>
          <w:sz w:val="22"/>
          <w:szCs w:val="22"/>
        </w:rPr>
      </w:pPr>
      <w:r w:rsidRPr="5F95374A">
        <w:rPr>
          <w:rFonts w:ascii="Helvetica" w:eastAsia="Helvetica" w:hAnsi="Helvetica" w:cs="Helvetica"/>
          <w:color w:val="000000" w:themeColor="text1"/>
          <w:sz w:val="22"/>
          <w:szCs w:val="22"/>
        </w:rPr>
        <w:t xml:space="preserve">Trace Jesus’ life from His nativity and ministry to His crucifixion, death, resurrection, and ascension with </w:t>
      </w:r>
      <w:r w:rsidRPr="7441F1AA">
        <w:rPr>
          <w:rFonts w:ascii="Helvetica" w:eastAsia="Helvetica" w:hAnsi="Helvetica" w:cs="Helvetica"/>
          <w:color w:val="000000" w:themeColor="text1"/>
          <w:sz w:val="22"/>
          <w:szCs w:val="22"/>
        </w:rPr>
        <w:t xml:space="preserve">Truth For Life Bible teacher </w:t>
      </w:r>
      <w:r w:rsidRPr="5F95374A">
        <w:rPr>
          <w:rFonts w:ascii="Helvetica" w:eastAsia="Helvetica" w:hAnsi="Helvetica" w:cs="Helvetica"/>
          <w:color w:val="000000" w:themeColor="text1"/>
          <w:sz w:val="22"/>
          <w:szCs w:val="22"/>
        </w:rPr>
        <w:t xml:space="preserve">Alistair Begg’s in-depth study of the book of Luke. Find a portrait of a Savior whom we can believe fully and securely. Purchase </w:t>
      </w:r>
      <w:r w:rsidR="00951CAF">
        <w:rPr>
          <w:rFonts w:ascii="Helvetica" w:eastAsia="Helvetica" w:hAnsi="Helvetica" w:cs="Helvetica"/>
          <w:color w:val="000000" w:themeColor="text1"/>
          <w:sz w:val="22"/>
          <w:szCs w:val="22"/>
        </w:rPr>
        <w:t xml:space="preserve">all 143 sermons </w:t>
      </w:r>
      <w:r w:rsidRPr="5F95374A">
        <w:rPr>
          <w:rFonts w:ascii="Helvetica" w:eastAsia="Helvetica" w:hAnsi="Helvetica" w:cs="Helvetica"/>
          <w:color w:val="000000" w:themeColor="text1"/>
          <w:sz w:val="22"/>
          <w:szCs w:val="22"/>
        </w:rPr>
        <w:t xml:space="preserve">on </w:t>
      </w:r>
      <w:r w:rsidR="00951CAF">
        <w:rPr>
          <w:rFonts w:ascii="Helvetica" w:eastAsia="Helvetica" w:hAnsi="Helvetica" w:cs="Helvetica"/>
          <w:color w:val="000000" w:themeColor="text1"/>
          <w:sz w:val="22"/>
          <w:szCs w:val="22"/>
        </w:rPr>
        <w:t xml:space="preserve">one </w:t>
      </w:r>
      <w:r w:rsidRPr="5F95374A">
        <w:rPr>
          <w:rFonts w:ascii="Helvetica" w:eastAsia="Helvetica" w:hAnsi="Helvetica" w:cs="Helvetica"/>
          <w:color w:val="000000" w:themeColor="text1"/>
          <w:sz w:val="22"/>
          <w:szCs w:val="22"/>
        </w:rPr>
        <w:t xml:space="preserve">USB for just $5 at </w:t>
      </w:r>
      <w:hyperlink r:id="rId5">
        <w:r w:rsidRPr="5F95374A">
          <w:rPr>
            <w:rStyle w:val="Hyperlink"/>
            <w:rFonts w:ascii="Helvetica" w:eastAsia="Helvetica" w:hAnsi="Helvetica" w:cs="Helvetica"/>
            <w:sz w:val="22"/>
            <w:szCs w:val="22"/>
          </w:rPr>
          <w:t>https://www.truthforlife.org/store/products/a-study-in-luke-fourteen-volume-set/</w:t>
        </w:r>
      </w:hyperlink>
    </w:p>
    <w:p w14:paraId="361E54D0" w14:textId="77777777" w:rsidR="00D83461" w:rsidRDefault="00D83461" w:rsidP="00D83461">
      <w:pPr>
        <w:spacing w:after="0" w:line="360" w:lineRule="auto"/>
        <w:rPr>
          <w:rFonts w:ascii="Helvetica" w:eastAsia="Helvetica" w:hAnsi="Helvetica" w:cs="Helvetica"/>
          <w:color w:val="000000" w:themeColor="text1"/>
          <w:sz w:val="22"/>
          <w:szCs w:val="22"/>
        </w:rPr>
      </w:pPr>
    </w:p>
    <w:p w14:paraId="44A87ADE" w14:textId="6E64E055" w:rsidR="00D83461" w:rsidRDefault="00D83461" w:rsidP="00D83461">
      <w:pPr>
        <w:spacing w:after="0" w:line="240" w:lineRule="auto"/>
        <w:rPr>
          <w:rFonts w:ascii="Helvetica" w:eastAsia="Helvetica" w:hAnsi="Helvetica" w:cs="Helvetica"/>
          <w:color w:val="000000" w:themeColor="text1"/>
          <w:sz w:val="22"/>
          <w:szCs w:val="22"/>
        </w:rPr>
      </w:pPr>
      <w:r w:rsidRPr="5F95374A">
        <w:rPr>
          <w:rFonts w:ascii="Helvetica" w:eastAsia="Helvetica" w:hAnsi="Helvetica" w:cs="Helvetica"/>
          <w:color w:val="000000" w:themeColor="text1"/>
          <w:sz w:val="22"/>
          <w:szCs w:val="22"/>
        </w:rPr>
        <w:t>Cost $5</w:t>
      </w:r>
      <w:r w:rsidR="00951CAF">
        <w:rPr>
          <w:rFonts w:ascii="Helvetica" w:eastAsia="Helvetica" w:hAnsi="Helvetica" w:cs="Helvetica"/>
          <w:color w:val="000000" w:themeColor="text1"/>
          <w:sz w:val="22"/>
          <w:szCs w:val="22"/>
        </w:rPr>
        <w:t>, free shipping in the U.S.</w:t>
      </w:r>
    </w:p>
    <w:p w14:paraId="750634E8"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461"/>
    <w:rsid w:val="00147CFC"/>
    <w:rsid w:val="0019341A"/>
    <w:rsid w:val="002567F1"/>
    <w:rsid w:val="00347269"/>
    <w:rsid w:val="00376A75"/>
    <w:rsid w:val="00550D5E"/>
    <w:rsid w:val="006A597B"/>
    <w:rsid w:val="00744ABE"/>
    <w:rsid w:val="00951CAF"/>
    <w:rsid w:val="00AF603E"/>
    <w:rsid w:val="00B219A3"/>
    <w:rsid w:val="00CD2306"/>
    <w:rsid w:val="00D83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F2C673"/>
  <w15:chartTrackingRefBased/>
  <w15:docId w15:val="{B0C96197-A691-3243-AF8D-3B6EC904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461"/>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D8346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D8346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D83461"/>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D83461"/>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D83461"/>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D83461"/>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D83461"/>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D83461"/>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D83461"/>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34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834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34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34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34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34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34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34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3461"/>
    <w:rPr>
      <w:rFonts w:eastAsiaTheme="majorEastAsia" w:cstheme="majorBidi"/>
      <w:color w:val="272727" w:themeColor="text1" w:themeTint="D8"/>
    </w:rPr>
  </w:style>
  <w:style w:type="paragraph" w:styleId="Title">
    <w:name w:val="Title"/>
    <w:basedOn w:val="Normal"/>
    <w:next w:val="Normal"/>
    <w:link w:val="TitleChar"/>
    <w:uiPriority w:val="10"/>
    <w:qFormat/>
    <w:rsid w:val="00D83461"/>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D834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3461"/>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D834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3461"/>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D83461"/>
    <w:rPr>
      <w:i/>
      <w:iCs/>
      <w:color w:val="404040" w:themeColor="text1" w:themeTint="BF"/>
    </w:rPr>
  </w:style>
  <w:style w:type="paragraph" w:styleId="ListParagraph">
    <w:name w:val="List Paragraph"/>
    <w:basedOn w:val="Normal"/>
    <w:uiPriority w:val="34"/>
    <w:qFormat/>
    <w:rsid w:val="00D83461"/>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D83461"/>
    <w:rPr>
      <w:i/>
      <w:iCs/>
      <w:color w:val="0F4761" w:themeColor="accent1" w:themeShade="BF"/>
    </w:rPr>
  </w:style>
  <w:style w:type="paragraph" w:styleId="IntenseQuote">
    <w:name w:val="Intense Quote"/>
    <w:basedOn w:val="Normal"/>
    <w:next w:val="Normal"/>
    <w:link w:val="IntenseQuoteChar"/>
    <w:uiPriority w:val="30"/>
    <w:qFormat/>
    <w:rsid w:val="00D8346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D83461"/>
    <w:rPr>
      <w:i/>
      <w:iCs/>
      <w:color w:val="0F4761" w:themeColor="accent1" w:themeShade="BF"/>
    </w:rPr>
  </w:style>
  <w:style w:type="character" w:styleId="IntenseReference">
    <w:name w:val="Intense Reference"/>
    <w:basedOn w:val="DefaultParagraphFont"/>
    <w:uiPriority w:val="32"/>
    <w:qFormat/>
    <w:rsid w:val="00D83461"/>
    <w:rPr>
      <w:b/>
      <w:bCs/>
      <w:smallCaps/>
      <w:color w:val="0F4761" w:themeColor="accent1" w:themeShade="BF"/>
      <w:spacing w:val="5"/>
    </w:rPr>
  </w:style>
  <w:style w:type="character" w:styleId="Hyperlink">
    <w:name w:val="Hyperlink"/>
    <w:basedOn w:val="DefaultParagraphFont"/>
    <w:uiPriority w:val="99"/>
    <w:unhideWhenUsed/>
    <w:rsid w:val="00D83461"/>
    <w:rPr>
      <w:color w:val="467886" w:themeColor="hyperlink"/>
      <w:u w:val="single"/>
    </w:rPr>
  </w:style>
  <w:style w:type="character" w:styleId="FollowedHyperlink">
    <w:name w:val="FollowedHyperlink"/>
    <w:basedOn w:val="DefaultParagraphFont"/>
    <w:uiPriority w:val="99"/>
    <w:semiHidden/>
    <w:unhideWhenUsed/>
    <w:rsid w:val="00951CA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ruthforlife.org/store/products/a-study-in-luke-fourteen-volume-set/" TargetMode="External"/><Relationship Id="rId4" Type="http://schemas.openxmlformats.org/officeDocument/2006/relationships/hyperlink" Target="https://www.truthforlife.org/store/products/a-study-in-luke-fourteen-volume-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1163</Characters>
  <Application>Microsoft Office Word</Application>
  <DocSecurity>0</DocSecurity>
  <Lines>27</Lines>
  <Paragraphs>11</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2026-01-23T17:36:00Z</dcterms:created>
  <dcterms:modified xsi:type="dcterms:W3CDTF">2026-01-23T19:01:00Z</dcterms:modified>
</cp:coreProperties>
</file>